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96" w:rsidRPr="00051336" w:rsidRDefault="00467B96" w:rsidP="00467B96">
      <w:pPr>
        <w:tabs>
          <w:tab w:val="left" w:pos="720"/>
        </w:tabs>
        <w:spacing w:before="120"/>
        <w:jc w:val="center"/>
        <w:rPr>
          <w:b/>
          <w:sz w:val="28"/>
          <w:szCs w:val="28"/>
          <w:lang w:val="vi-VN"/>
        </w:rPr>
      </w:pPr>
      <w:bookmarkStart w:id="0" w:name="_GoBack"/>
      <w:bookmarkEnd w:id="0"/>
      <w:r w:rsidRPr="00051336">
        <w:rPr>
          <w:b/>
          <w:sz w:val="28"/>
          <w:szCs w:val="28"/>
          <w:lang w:val="vi-VN"/>
        </w:rPr>
        <w:t xml:space="preserve">LĨNH VỰC </w:t>
      </w:r>
      <w:r>
        <w:rPr>
          <w:b/>
          <w:sz w:val="28"/>
          <w:szCs w:val="28"/>
          <w:lang w:val="vi-VN"/>
        </w:rPr>
        <w:t>NÔNG NGHIỆP</w:t>
      </w:r>
    </w:p>
    <w:p w:rsidR="00467B96" w:rsidRPr="00AD04D1" w:rsidRDefault="00467B96" w:rsidP="00467B96">
      <w:pPr>
        <w:tabs>
          <w:tab w:val="left" w:pos="720"/>
        </w:tabs>
        <w:spacing w:before="120"/>
        <w:jc w:val="both"/>
        <w:rPr>
          <w:b/>
          <w:sz w:val="28"/>
          <w:szCs w:val="28"/>
          <w:u w:val="single"/>
          <w:lang w:val="vi-VN"/>
        </w:rPr>
      </w:pPr>
      <w:r w:rsidRPr="006A3148">
        <w:rPr>
          <w:b/>
          <w:sz w:val="28"/>
          <w:szCs w:val="28"/>
          <w:u w:val="single"/>
          <w:lang w:val="vi-VN"/>
        </w:rPr>
        <w:t>1</w:t>
      </w:r>
      <w:r w:rsidRPr="00051336">
        <w:rPr>
          <w:b/>
          <w:sz w:val="28"/>
          <w:szCs w:val="28"/>
          <w:u w:val="single"/>
          <w:lang w:val="vi-VN"/>
        </w:rPr>
        <w:t xml:space="preserve">. Thủ tục </w:t>
      </w:r>
      <w:r>
        <w:rPr>
          <w:b/>
          <w:sz w:val="28"/>
          <w:szCs w:val="28"/>
          <w:u w:val="single"/>
          <w:lang w:val="vi-VN"/>
        </w:rPr>
        <w:t>phê duyệt kế hoạch khuyến nông địa phương (cấp xã)</w:t>
      </w:r>
    </w:p>
    <w:p w:rsidR="00467B96" w:rsidRPr="00AD04D1" w:rsidRDefault="00467B96" w:rsidP="00467B96">
      <w:pPr>
        <w:jc w:val="both"/>
        <w:rPr>
          <w:b/>
          <w:sz w:val="28"/>
          <w:lang w:val="vi-VN"/>
        </w:rPr>
      </w:pPr>
      <w:r w:rsidRPr="006A3148">
        <w:rPr>
          <w:sz w:val="28"/>
          <w:lang w:val="vi-VN"/>
        </w:rPr>
        <w:tab/>
      </w:r>
      <w:r>
        <w:rPr>
          <w:b/>
          <w:sz w:val="28"/>
          <w:lang w:val="vi-VN"/>
        </w:rPr>
        <w:t>a</w:t>
      </w:r>
      <w:r w:rsidRPr="00AD04D1">
        <w:rPr>
          <w:b/>
          <w:sz w:val="28"/>
          <w:lang w:val="vi-VN"/>
        </w:rPr>
        <w:t>) Trình tự thực hiện</w:t>
      </w:r>
    </w:p>
    <w:p w:rsidR="00410476" w:rsidRPr="00410476" w:rsidRDefault="00410476" w:rsidP="00410476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  <w:lang w:val="vi-VN"/>
        </w:rPr>
      </w:pPr>
      <w:r w:rsidRPr="00410476">
        <w:rPr>
          <w:b/>
          <w:color w:val="000000" w:themeColor="text1"/>
          <w:sz w:val="28"/>
          <w:szCs w:val="28"/>
          <w:shd w:val="clear" w:color="auto" w:fill="FFFFFF"/>
          <w:lang w:val="vi-VN"/>
        </w:rPr>
        <w:t>Bước 1:</w:t>
      </w:r>
      <w:r w:rsidRPr="00410476">
        <w:rPr>
          <w:color w:val="000000" w:themeColor="text1"/>
          <w:sz w:val="28"/>
          <w:szCs w:val="28"/>
          <w:shd w:val="clear" w:color="auto" w:fill="FFFFFF"/>
          <w:lang w:val="vi-VN"/>
        </w:rPr>
        <w:t xml:space="preserve"> Tổ chức, cá nhân gửi 01 bộ hồ sơ về cơ quan quản lý nhà nước về khuyến nông ở xã trước ngày 20/10 hàng năm;</w:t>
      </w:r>
    </w:p>
    <w:p w:rsidR="00410476" w:rsidRPr="00410476" w:rsidRDefault="00410476" w:rsidP="00410476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  <w:lang w:val="vi-VN"/>
        </w:rPr>
      </w:pPr>
      <w:r w:rsidRPr="00410476">
        <w:rPr>
          <w:b/>
          <w:color w:val="000000" w:themeColor="text1"/>
          <w:sz w:val="28"/>
          <w:szCs w:val="28"/>
          <w:shd w:val="clear" w:color="auto" w:fill="FFFFFF"/>
          <w:lang w:val="vi-VN"/>
        </w:rPr>
        <w:t>Bước 2:</w:t>
      </w:r>
      <w:r w:rsidRPr="00410476">
        <w:rPr>
          <w:color w:val="000000" w:themeColor="text1"/>
          <w:sz w:val="28"/>
          <w:szCs w:val="28"/>
          <w:shd w:val="clear" w:color="auto" w:fill="FFFFFF"/>
          <w:lang w:val="vi-VN"/>
        </w:rPr>
        <w:t xml:space="preserve"> Cơ quan quản lý nhà nước về khuyến nông ở xã tổ chức thẩm định nội dung, dự toán kinh phí và trình Ủy ban nhân dân cấp xã trước ngày 15/11 hàng năm;</w:t>
      </w:r>
    </w:p>
    <w:p w:rsidR="00410476" w:rsidRPr="00410476" w:rsidRDefault="00410476" w:rsidP="00410476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  <w:lang w:val="vi-VN"/>
        </w:rPr>
      </w:pPr>
      <w:r w:rsidRPr="00410476">
        <w:rPr>
          <w:b/>
          <w:color w:val="000000" w:themeColor="text1"/>
          <w:sz w:val="28"/>
          <w:szCs w:val="28"/>
          <w:shd w:val="clear" w:color="auto" w:fill="FFFFFF"/>
          <w:lang w:val="vi-VN"/>
        </w:rPr>
        <w:t>Bước 3:</w:t>
      </w:r>
      <w:r w:rsidRPr="00410476">
        <w:rPr>
          <w:color w:val="000000" w:themeColor="text1"/>
          <w:sz w:val="28"/>
          <w:szCs w:val="28"/>
          <w:shd w:val="clear" w:color="auto" w:fill="FFFFFF"/>
          <w:lang w:val="vi-VN"/>
        </w:rPr>
        <w:t xml:space="preserve"> Ủy ban nhân dân cấp xã phê duyệt kế hoạch khuyến nông trước ngày 15/11 hàng năm và công bố theo quy định.</w:t>
      </w:r>
    </w:p>
    <w:p w:rsidR="00410476" w:rsidRPr="00410476" w:rsidRDefault="00410476" w:rsidP="00410476">
      <w:pPr>
        <w:jc w:val="both"/>
        <w:rPr>
          <w:color w:val="000000" w:themeColor="text1"/>
          <w:sz w:val="28"/>
          <w:szCs w:val="28"/>
          <w:shd w:val="clear" w:color="auto" w:fill="FFFFFF"/>
          <w:lang w:val="vi-VN"/>
        </w:rPr>
      </w:pPr>
      <w:r w:rsidRPr="00410476">
        <w:rPr>
          <w:color w:val="000000" w:themeColor="text1"/>
          <w:sz w:val="28"/>
          <w:szCs w:val="28"/>
          <w:shd w:val="clear" w:color="auto" w:fill="FFFFFF"/>
          <w:lang w:val="vi-VN"/>
        </w:rPr>
        <w:t xml:space="preserve"> </w:t>
      </w:r>
      <w:r w:rsidRPr="00410476">
        <w:rPr>
          <w:color w:val="000000" w:themeColor="text1"/>
          <w:sz w:val="28"/>
          <w:szCs w:val="28"/>
          <w:shd w:val="clear" w:color="auto" w:fill="FFFFFF"/>
          <w:lang w:val="vi-VN"/>
        </w:rPr>
        <w:tab/>
      </w:r>
      <w:r w:rsidRPr="00410476">
        <w:rPr>
          <w:b/>
          <w:color w:val="000000" w:themeColor="text1"/>
          <w:sz w:val="28"/>
          <w:szCs w:val="28"/>
          <w:shd w:val="clear" w:color="auto" w:fill="FFFFFF"/>
          <w:lang w:val="vi-VN"/>
        </w:rPr>
        <w:t>Bước 4:</w:t>
      </w:r>
      <w:r w:rsidRPr="00410476">
        <w:rPr>
          <w:color w:val="000000" w:themeColor="text1"/>
          <w:sz w:val="28"/>
          <w:szCs w:val="28"/>
          <w:shd w:val="clear" w:color="auto" w:fill="FFFFFF"/>
          <w:lang w:val="vi-VN"/>
        </w:rPr>
        <w:t xml:space="preserve"> UBND xã phê duyệt kế hoạch khuyến nông trước ngày 30/11 hàng năm và công bố theo quy định; chuyển kết quả sang Bộ phân tiếp nhận và trả kết quả</w:t>
      </w:r>
    </w:p>
    <w:p w:rsidR="00467B96" w:rsidRPr="00AD04D1" w:rsidRDefault="00467B96" w:rsidP="00467B96">
      <w:pPr>
        <w:jc w:val="both"/>
        <w:rPr>
          <w:b/>
          <w:sz w:val="28"/>
          <w:lang w:val="vi-VN"/>
        </w:rPr>
      </w:pPr>
      <w:r>
        <w:rPr>
          <w:sz w:val="28"/>
          <w:lang w:val="vi-VN"/>
        </w:rPr>
        <w:t> </w:t>
      </w:r>
      <w:r w:rsidRPr="00AD04D1">
        <w:rPr>
          <w:b/>
          <w:sz w:val="28"/>
          <w:lang w:val="vi-VN"/>
        </w:rPr>
        <w:tab/>
        <w:t>b) Cách thức thực hiện</w:t>
      </w:r>
    </w:p>
    <w:p w:rsidR="00467B96" w:rsidRPr="006A3148" w:rsidRDefault="00467B96" w:rsidP="00467B96">
      <w:pPr>
        <w:jc w:val="both"/>
        <w:rPr>
          <w:sz w:val="28"/>
          <w:lang w:val="vi-VN"/>
        </w:rPr>
      </w:pPr>
      <w:r w:rsidRPr="006A3148">
        <w:rPr>
          <w:sz w:val="28"/>
          <w:lang w:val="vi-VN"/>
        </w:rPr>
        <w:tab/>
        <w:t>- Tiếp nhận hồ sơ trực tiếp;</w:t>
      </w:r>
    </w:p>
    <w:p w:rsidR="00467B96" w:rsidRPr="006A3148" w:rsidRDefault="00467B96" w:rsidP="00467B96">
      <w:pPr>
        <w:ind w:firstLine="720"/>
        <w:jc w:val="both"/>
        <w:rPr>
          <w:sz w:val="28"/>
          <w:lang w:val="vi-VN"/>
        </w:rPr>
      </w:pPr>
      <w:r w:rsidRPr="006A3148">
        <w:rPr>
          <w:sz w:val="28"/>
          <w:lang w:val="vi-VN"/>
        </w:rPr>
        <w:t>- Tiếp nhận và trả kết quả qua dịch vụ bưu chính công ích.</w:t>
      </w:r>
    </w:p>
    <w:p w:rsidR="00467B96" w:rsidRDefault="00467B96" w:rsidP="00467B96">
      <w:pPr>
        <w:tabs>
          <w:tab w:val="left" w:pos="720"/>
        </w:tabs>
        <w:spacing w:before="120"/>
        <w:jc w:val="both"/>
        <w:rPr>
          <w:b/>
          <w:sz w:val="28"/>
          <w:szCs w:val="28"/>
          <w:lang w:val="vi-VN"/>
        </w:rPr>
      </w:pPr>
      <w:r>
        <w:rPr>
          <w:sz w:val="28"/>
          <w:szCs w:val="28"/>
          <w:lang w:val="vi-VN"/>
        </w:rPr>
        <w:tab/>
      </w:r>
      <w:r>
        <w:rPr>
          <w:b/>
          <w:sz w:val="28"/>
          <w:szCs w:val="28"/>
          <w:lang w:val="vi-VN"/>
        </w:rPr>
        <w:t>c</w:t>
      </w:r>
      <w:r w:rsidRPr="00CF5E97">
        <w:rPr>
          <w:b/>
          <w:sz w:val="28"/>
          <w:szCs w:val="28"/>
          <w:lang w:val="vi-VN"/>
        </w:rPr>
        <w:t>) Thành phần, số lượng hồ sơ</w:t>
      </w:r>
    </w:p>
    <w:p w:rsidR="00467B96" w:rsidRPr="006A3148" w:rsidRDefault="00467B96" w:rsidP="00467B96">
      <w:pPr>
        <w:rPr>
          <w:sz w:val="28"/>
          <w:lang w:val="vi-VN"/>
        </w:rPr>
      </w:pPr>
      <w:r>
        <w:rPr>
          <w:b/>
          <w:lang w:val="vi-VN"/>
        </w:rPr>
        <w:tab/>
      </w:r>
      <w:r w:rsidRPr="006A3148">
        <w:rPr>
          <w:sz w:val="28"/>
          <w:lang w:val="vi-VN"/>
        </w:rPr>
        <w:t>- Đề xuất kế hoạch khuyến nông;</w:t>
      </w:r>
    </w:p>
    <w:p w:rsidR="00467B96" w:rsidRDefault="00467B96" w:rsidP="00467B96">
      <w:pPr>
        <w:ind w:firstLine="720"/>
        <w:rPr>
          <w:sz w:val="28"/>
          <w:lang w:val="vi-VN"/>
        </w:rPr>
      </w:pPr>
      <w:r>
        <w:rPr>
          <w:sz w:val="28"/>
          <w:lang w:val="vi-VN"/>
        </w:rPr>
        <w:t>- Dự toán kinh phí</w:t>
      </w:r>
    </w:p>
    <w:p w:rsidR="00467B96" w:rsidRPr="006A3148" w:rsidRDefault="00467B96" w:rsidP="00467B96">
      <w:pPr>
        <w:ind w:firstLine="720"/>
        <w:rPr>
          <w:sz w:val="28"/>
          <w:lang w:val="vi-VN"/>
        </w:rPr>
      </w:pPr>
      <w:r w:rsidRPr="00AD04D1">
        <w:rPr>
          <w:b/>
          <w:i/>
          <w:sz w:val="28"/>
          <w:lang w:val="vi-VN"/>
        </w:rPr>
        <w:t>- Số lượng hồ sơ</w:t>
      </w:r>
      <w:r>
        <w:rPr>
          <w:sz w:val="28"/>
          <w:lang w:val="vi-VN"/>
        </w:rPr>
        <w:t>: 01 bộ.</w:t>
      </w:r>
    </w:p>
    <w:p w:rsidR="00467B96" w:rsidRPr="00051336" w:rsidRDefault="00467B96" w:rsidP="00467B96">
      <w:pPr>
        <w:tabs>
          <w:tab w:val="left" w:pos="720"/>
        </w:tabs>
        <w:spacing w:before="120"/>
        <w:jc w:val="both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ab/>
        <w:t>d</w:t>
      </w:r>
      <w:r w:rsidRPr="00051336">
        <w:rPr>
          <w:b/>
          <w:sz w:val="28"/>
          <w:szCs w:val="28"/>
          <w:lang w:val="vi-VN"/>
        </w:rPr>
        <w:t xml:space="preserve">) Thời hạn giải quyết: </w:t>
      </w:r>
    </w:p>
    <w:p w:rsidR="00467B96" w:rsidRPr="00051336" w:rsidRDefault="00467B96" w:rsidP="00467B96">
      <w:pPr>
        <w:tabs>
          <w:tab w:val="left" w:pos="720"/>
        </w:tabs>
        <w:spacing w:before="120"/>
        <w:jc w:val="both"/>
        <w:rPr>
          <w:sz w:val="28"/>
          <w:szCs w:val="28"/>
          <w:lang w:val="vi-VN"/>
        </w:rPr>
      </w:pPr>
      <w:r w:rsidRPr="00051336">
        <w:rPr>
          <w:b/>
          <w:sz w:val="28"/>
          <w:szCs w:val="28"/>
          <w:lang w:val="vi-VN"/>
        </w:rPr>
        <w:tab/>
        <w:t xml:space="preserve">- </w:t>
      </w:r>
      <w:r w:rsidR="00410476">
        <w:rPr>
          <w:sz w:val="28"/>
          <w:szCs w:val="28"/>
          <w:lang w:val="vi-VN"/>
        </w:rPr>
        <w:t>40</w:t>
      </w:r>
      <w:r w:rsidRPr="00051336">
        <w:rPr>
          <w:sz w:val="28"/>
          <w:szCs w:val="28"/>
          <w:lang w:val="vi-VN"/>
        </w:rPr>
        <w:t xml:space="preserve"> ngày làm việc</w:t>
      </w:r>
    </w:p>
    <w:p w:rsidR="00467B96" w:rsidRPr="00051336" w:rsidRDefault="00467B96" w:rsidP="00467B96">
      <w:pPr>
        <w:tabs>
          <w:tab w:val="left" w:pos="720"/>
        </w:tabs>
        <w:spacing w:before="120"/>
        <w:jc w:val="both"/>
        <w:rPr>
          <w:b/>
          <w:sz w:val="28"/>
          <w:szCs w:val="28"/>
          <w:lang w:val="vi-VN"/>
        </w:rPr>
      </w:pPr>
      <w:r w:rsidRPr="00051336">
        <w:rPr>
          <w:sz w:val="28"/>
          <w:szCs w:val="28"/>
          <w:lang w:val="vi-VN"/>
        </w:rPr>
        <w:tab/>
      </w:r>
      <w:r>
        <w:rPr>
          <w:b/>
          <w:sz w:val="28"/>
          <w:szCs w:val="28"/>
          <w:lang w:val="vi-VN"/>
        </w:rPr>
        <w:t>đ</w:t>
      </w:r>
      <w:r w:rsidRPr="00051336">
        <w:rPr>
          <w:b/>
          <w:sz w:val="28"/>
          <w:szCs w:val="28"/>
          <w:lang w:val="vi-VN"/>
        </w:rPr>
        <w:t>) Đối tượng thực hiện thủ tục hành chính:</w:t>
      </w:r>
      <w:r w:rsidRPr="00051336">
        <w:rPr>
          <w:lang w:val="vi-VN"/>
        </w:rPr>
        <w:t xml:space="preserve"> </w:t>
      </w:r>
      <w:r>
        <w:rPr>
          <w:sz w:val="28"/>
          <w:szCs w:val="28"/>
          <w:lang w:val="vi-VN"/>
        </w:rPr>
        <w:t>Tổ chức.</w:t>
      </w:r>
    </w:p>
    <w:p w:rsidR="00467B96" w:rsidRPr="00051336" w:rsidRDefault="00467B96" w:rsidP="00467B96">
      <w:pPr>
        <w:tabs>
          <w:tab w:val="left" w:pos="720"/>
        </w:tabs>
        <w:spacing w:before="120"/>
        <w:jc w:val="both"/>
        <w:rPr>
          <w:b/>
          <w:sz w:val="28"/>
          <w:szCs w:val="28"/>
          <w:lang w:val="vi-VN"/>
        </w:rPr>
      </w:pPr>
      <w:r w:rsidRPr="00051336">
        <w:rPr>
          <w:sz w:val="28"/>
          <w:szCs w:val="28"/>
          <w:lang w:val="vi-VN"/>
        </w:rPr>
        <w:tab/>
      </w:r>
      <w:r>
        <w:rPr>
          <w:b/>
          <w:sz w:val="28"/>
          <w:szCs w:val="28"/>
          <w:lang w:val="vi-VN"/>
        </w:rPr>
        <w:t>e</w:t>
      </w:r>
      <w:r w:rsidRPr="00051336">
        <w:rPr>
          <w:b/>
          <w:sz w:val="28"/>
          <w:szCs w:val="28"/>
          <w:lang w:val="vi-VN"/>
        </w:rPr>
        <w:t xml:space="preserve">) Cơ quan thực hiện, giải quyết thủ tục hành chính: </w:t>
      </w:r>
      <w:r w:rsidRPr="00051336">
        <w:rPr>
          <w:sz w:val="28"/>
          <w:szCs w:val="28"/>
          <w:lang w:val="vi-VN"/>
        </w:rPr>
        <w:t>UBND cấp xã.</w:t>
      </w:r>
    </w:p>
    <w:p w:rsidR="00467B96" w:rsidRPr="00051336" w:rsidRDefault="00467B96" w:rsidP="00467B96">
      <w:pPr>
        <w:tabs>
          <w:tab w:val="left" w:pos="720"/>
        </w:tabs>
        <w:spacing w:before="120"/>
        <w:jc w:val="both"/>
        <w:rPr>
          <w:b/>
          <w:sz w:val="28"/>
          <w:szCs w:val="28"/>
          <w:lang w:val="vi-VN"/>
        </w:rPr>
      </w:pPr>
      <w:r w:rsidRPr="00051336">
        <w:rPr>
          <w:sz w:val="28"/>
          <w:szCs w:val="28"/>
          <w:lang w:val="vi-VN"/>
        </w:rPr>
        <w:tab/>
      </w:r>
      <w:r>
        <w:rPr>
          <w:b/>
          <w:sz w:val="28"/>
          <w:szCs w:val="28"/>
          <w:lang w:val="vi-VN"/>
        </w:rPr>
        <w:t>g</w:t>
      </w:r>
      <w:r w:rsidRPr="00051336">
        <w:rPr>
          <w:b/>
          <w:sz w:val="28"/>
          <w:szCs w:val="28"/>
          <w:lang w:val="vi-VN"/>
        </w:rPr>
        <w:t xml:space="preserve">) Phí và lệ phí: </w:t>
      </w:r>
      <w:r w:rsidRPr="00051336">
        <w:rPr>
          <w:sz w:val="28"/>
          <w:szCs w:val="28"/>
          <w:lang w:val="vi-VN"/>
        </w:rPr>
        <w:t>Không.</w:t>
      </w:r>
    </w:p>
    <w:p w:rsidR="00467B96" w:rsidRPr="00051336" w:rsidRDefault="00467B96" w:rsidP="00467B96">
      <w:pPr>
        <w:tabs>
          <w:tab w:val="left" w:pos="720"/>
        </w:tabs>
        <w:spacing w:before="120"/>
        <w:jc w:val="both"/>
        <w:rPr>
          <w:sz w:val="28"/>
          <w:szCs w:val="28"/>
          <w:lang w:val="vi-VN"/>
        </w:rPr>
      </w:pPr>
      <w:r w:rsidRPr="00051336">
        <w:rPr>
          <w:sz w:val="28"/>
          <w:szCs w:val="28"/>
          <w:lang w:val="vi-VN"/>
        </w:rPr>
        <w:tab/>
      </w:r>
      <w:r>
        <w:rPr>
          <w:b/>
          <w:sz w:val="28"/>
          <w:szCs w:val="28"/>
          <w:lang w:val="vi-VN"/>
        </w:rPr>
        <w:t>h</w:t>
      </w:r>
      <w:r w:rsidRPr="00051336">
        <w:rPr>
          <w:b/>
          <w:sz w:val="28"/>
          <w:szCs w:val="28"/>
          <w:lang w:val="vi-VN"/>
        </w:rPr>
        <w:t xml:space="preserve">) Yêu cầu hoặc điều kiện để thực hiện thủ tục hành chính: </w:t>
      </w:r>
      <w:r w:rsidRPr="006A3148">
        <w:rPr>
          <w:sz w:val="28"/>
          <w:lang w:val="vi-VN"/>
        </w:rPr>
        <w:t>Không</w:t>
      </w:r>
    </w:p>
    <w:p w:rsidR="00467B96" w:rsidRPr="006A3148" w:rsidRDefault="00467B96" w:rsidP="00467B96">
      <w:pPr>
        <w:rPr>
          <w:b/>
          <w:sz w:val="28"/>
          <w:lang w:val="vi-VN"/>
        </w:rPr>
      </w:pPr>
      <w:r w:rsidRPr="00051336">
        <w:rPr>
          <w:lang w:val="vi-VN"/>
        </w:rPr>
        <w:tab/>
      </w:r>
      <w:r>
        <w:rPr>
          <w:b/>
          <w:sz w:val="28"/>
          <w:lang w:val="vi-VN"/>
        </w:rPr>
        <w:t>i</w:t>
      </w:r>
      <w:r w:rsidRPr="006A3148">
        <w:rPr>
          <w:b/>
          <w:sz w:val="28"/>
          <w:lang w:val="vi-VN"/>
        </w:rPr>
        <w:t xml:space="preserve">) Kết quả thực hiện thủ tục hành chính: </w:t>
      </w:r>
    </w:p>
    <w:p w:rsidR="00467B96" w:rsidRPr="00051336" w:rsidRDefault="00467B96" w:rsidP="00467B96">
      <w:pPr>
        <w:tabs>
          <w:tab w:val="left" w:pos="720"/>
        </w:tabs>
        <w:spacing w:before="120"/>
        <w:jc w:val="both"/>
        <w:rPr>
          <w:sz w:val="28"/>
          <w:szCs w:val="28"/>
          <w:lang w:val="vi-VN"/>
        </w:rPr>
      </w:pPr>
      <w:r w:rsidRPr="00051336">
        <w:rPr>
          <w:b/>
          <w:sz w:val="28"/>
          <w:szCs w:val="28"/>
          <w:lang w:val="vi-VN"/>
        </w:rPr>
        <w:tab/>
        <w:t>-</w:t>
      </w:r>
      <w:r w:rsidRPr="00051336">
        <w:rPr>
          <w:sz w:val="28"/>
          <w:szCs w:val="28"/>
          <w:lang w:val="vi-VN"/>
        </w:rPr>
        <w:t xml:space="preserve"> </w:t>
      </w:r>
      <w:r>
        <w:rPr>
          <w:sz w:val="28"/>
          <w:szCs w:val="28"/>
          <w:lang w:val="vi-VN"/>
        </w:rPr>
        <w:t>UBND xã Phê duyệt kế hoạch khuyến nông viên</w:t>
      </w:r>
    </w:p>
    <w:p w:rsidR="00467B96" w:rsidRPr="00051336" w:rsidRDefault="00467B96" w:rsidP="00467B96">
      <w:pPr>
        <w:tabs>
          <w:tab w:val="left" w:pos="720"/>
        </w:tabs>
        <w:spacing w:before="120"/>
        <w:rPr>
          <w:sz w:val="28"/>
          <w:szCs w:val="28"/>
          <w:lang w:val="vi-VN"/>
        </w:rPr>
      </w:pPr>
      <w:r w:rsidRPr="00051336">
        <w:rPr>
          <w:sz w:val="28"/>
          <w:szCs w:val="28"/>
          <w:lang w:val="vi-VN"/>
        </w:rPr>
        <w:tab/>
      </w:r>
      <w:r>
        <w:rPr>
          <w:b/>
          <w:sz w:val="28"/>
          <w:szCs w:val="28"/>
          <w:lang w:val="vi-VN"/>
        </w:rPr>
        <w:t>k</w:t>
      </w:r>
      <w:r w:rsidRPr="00051336">
        <w:rPr>
          <w:b/>
          <w:sz w:val="28"/>
          <w:szCs w:val="28"/>
          <w:lang w:val="vi-VN"/>
        </w:rPr>
        <w:t>) Mẫu đơn, mẫu tờ khai hành chính:</w:t>
      </w:r>
      <w:r w:rsidRPr="00AD04D1">
        <w:rPr>
          <w:sz w:val="28"/>
          <w:lang w:val="vi-VN"/>
        </w:rPr>
        <w:t xml:space="preserve"> </w:t>
      </w:r>
      <w:r w:rsidRPr="006A3148">
        <w:rPr>
          <w:sz w:val="28"/>
          <w:lang w:val="vi-VN"/>
        </w:rPr>
        <w:t>Không</w:t>
      </w:r>
    </w:p>
    <w:p w:rsidR="00467B96" w:rsidRPr="00AD04D1" w:rsidRDefault="00467B96" w:rsidP="00467B96">
      <w:pPr>
        <w:tabs>
          <w:tab w:val="left" w:pos="720"/>
        </w:tabs>
        <w:spacing w:before="120"/>
        <w:rPr>
          <w:b/>
          <w:sz w:val="28"/>
          <w:szCs w:val="28"/>
          <w:lang w:val="vi-VN"/>
        </w:rPr>
      </w:pPr>
      <w:r>
        <w:rPr>
          <w:sz w:val="28"/>
          <w:szCs w:val="28"/>
          <w:lang w:val="vi-VN"/>
        </w:rPr>
        <w:tab/>
      </w:r>
      <w:r>
        <w:rPr>
          <w:b/>
          <w:sz w:val="28"/>
          <w:szCs w:val="28"/>
          <w:lang w:val="vi-VN"/>
        </w:rPr>
        <w:t>l</w:t>
      </w:r>
      <w:r w:rsidRPr="00051336">
        <w:rPr>
          <w:b/>
          <w:sz w:val="28"/>
          <w:szCs w:val="28"/>
          <w:lang w:val="vi-VN"/>
        </w:rPr>
        <w:t>) Căn cứ pháp lý</w:t>
      </w:r>
    </w:p>
    <w:p w:rsidR="00467B96" w:rsidRPr="006A3148" w:rsidRDefault="00467B96" w:rsidP="00467B96">
      <w:pPr>
        <w:jc w:val="both"/>
        <w:rPr>
          <w:sz w:val="28"/>
          <w:lang w:val="vi-VN"/>
        </w:rPr>
      </w:pPr>
      <w:r>
        <w:rPr>
          <w:lang w:val="vi-VN"/>
        </w:rPr>
        <w:tab/>
      </w:r>
      <w:r w:rsidRPr="006A3148">
        <w:rPr>
          <w:sz w:val="28"/>
          <w:lang w:val="vi-VN"/>
        </w:rPr>
        <w:t>- Nghị định số 83/2018/NĐ-CP ngày 24/5/2018 của Chính phủ về khuyến nông</w:t>
      </w:r>
    </w:p>
    <w:p w:rsidR="00C779EC" w:rsidRDefault="00467B96" w:rsidP="003252BC">
      <w:pPr>
        <w:tabs>
          <w:tab w:val="left" w:pos="720"/>
        </w:tabs>
        <w:spacing w:before="120"/>
        <w:jc w:val="center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Quyết định 2609/QĐ-UBND ngày 15/12/2020 của CT UBND tỉnh.</w:t>
      </w:r>
    </w:p>
    <w:p w:rsidR="009E4132" w:rsidRDefault="009E4132" w:rsidP="009E4132">
      <w:pPr>
        <w:tabs>
          <w:tab w:val="left" w:pos="720"/>
        </w:tabs>
        <w:spacing w:before="120"/>
        <w:rPr>
          <w:b/>
          <w:sz w:val="28"/>
          <w:szCs w:val="28"/>
          <w:lang w:val="vi-VN"/>
        </w:rPr>
      </w:pPr>
      <w:r>
        <w:rPr>
          <w:sz w:val="28"/>
          <w:szCs w:val="28"/>
          <w:lang w:val="vi-VN"/>
        </w:rPr>
        <w:tab/>
        <w:t>- Quyết định số 454/ QĐ-UBND ngày 03/02/2022 của Chủ tịch UBND tỉnh.</w:t>
      </w:r>
    </w:p>
    <w:p w:rsidR="00467B96" w:rsidRDefault="00467B96" w:rsidP="003252BC">
      <w:pPr>
        <w:tabs>
          <w:tab w:val="left" w:pos="720"/>
        </w:tabs>
        <w:spacing w:before="120"/>
        <w:jc w:val="center"/>
        <w:rPr>
          <w:b/>
          <w:sz w:val="28"/>
          <w:szCs w:val="28"/>
          <w:lang w:val="vi-VN"/>
        </w:rPr>
      </w:pPr>
    </w:p>
    <w:p w:rsidR="00467B96" w:rsidRDefault="00467B96" w:rsidP="003252BC">
      <w:pPr>
        <w:tabs>
          <w:tab w:val="left" w:pos="720"/>
        </w:tabs>
        <w:spacing w:before="120"/>
        <w:jc w:val="center"/>
        <w:rPr>
          <w:b/>
          <w:sz w:val="28"/>
          <w:szCs w:val="28"/>
          <w:lang w:val="vi-VN"/>
        </w:rPr>
      </w:pPr>
    </w:p>
    <w:sectPr w:rsidR="00467B96" w:rsidSect="005A33D8">
      <w:footerReference w:type="default" r:id="rId8"/>
      <w:pgSz w:w="11907" w:h="16840" w:code="9"/>
      <w:pgMar w:top="1134" w:right="851" w:bottom="1134" w:left="1701" w:header="567" w:footer="567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5B2" w:rsidRDefault="00C025B2" w:rsidP="005A33D8">
      <w:r>
        <w:separator/>
      </w:r>
    </w:p>
  </w:endnote>
  <w:endnote w:type="continuationSeparator" w:id="0">
    <w:p w:rsidR="00C025B2" w:rsidRDefault="00C025B2" w:rsidP="005A3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9427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E4132" w:rsidRDefault="009E413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1EA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E4132" w:rsidRDefault="009E41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5B2" w:rsidRDefault="00C025B2" w:rsidP="005A33D8">
      <w:r>
        <w:separator/>
      </w:r>
    </w:p>
  </w:footnote>
  <w:footnote w:type="continuationSeparator" w:id="0">
    <w:p w:rsidR="00C025B2" w:rsidRDefault="00C025B2" w:rsidP="005A33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944F9"/>
    <w:multiLevelType w:val="multilevel"/>
    <w:tmpl w:val="6F42B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291C2D"/>
    <w:multiLevelType w:val="hybridMultilevel"/>
    <w:tmpl w:val="9DF44372"/>
    <w:lvl w:ilvl="0" w:tplc="C0B20DF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4381F"/>
    <w:multiLevelType w:val="hybridMultilevel"/>
    <w:tmpl w:val="9DF44372"/>
    <w:lvl w:ilvl="0" w:tplc="C0B20DFE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46EFE"/>
    <w:multiLevelType w:val="hybridMultilevel"/>
    <w:tmpl w:val="9C6C7D42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9A46E0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BB0064D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27097A"/>
    <w:multiLevelType w:val="hybridMultilevel"/>
    <w:tmpl w:val="2FF895B8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A22"/>
    <w:rsid w:val="00001EB2"/>
    <w:rsid w:val="00051336"/>
    <w:rsid w:val="00054FE0"/>
    <w:rsid w:val="00077B46"/>
    <w:rsid w:val="00080CF9"/>
    <w:rsid w:val="00086BDA"/>
    <w:rsid w:val="000B2409"/>
    <w:rsid w:val="000C453A"/>
    <w:rsid w:val="000D179E"/>
    <w:rsid w:val="000D65ED"/>
    <w:rsid w:val="0015271F"/>
    <w:rsid w:val="00174CFF"/>
    <w:rsid w:val="00182BF5"/>
    <w:rsid w:val="00183422"/>
    <w:rsid w:val="00185FB7"/>
    <w:rsid w:val="00217881"/>
    <w:rsid w:val="00296B9B"/>
    <w:rsid w:val="002F1559"/>
    <w:rsid w:val="00313881"/>
    <w:rsid w:val="003252BC"/>
    <w:rsid w:val="00326127"/>
    <w:rsid w:val="003321A1"/>
    <w:rsid w:val="0034105F"/>
    <w:rsid w:val="00356312"/>
    <w:rsid w:val="0038353B"/>
    <w:rsid w:val="00392EF9"/>
    <w:rsid w:val="003B0FD9"/>
    <w:rsid w:val="003E2B7A"/>
    <w:rsid w:val="00410476"/>
    <w:rsid w:val="0041179E"/>
    <w:rsid w:val="00455E6B"/>
    <w:rsid w:val="00467B96"/>
    <w:rsid w:val="0052636F"/>
    <w:rsid w:val="00537A22"/>
    <w:rsid w:val="00557F09"/>
    <w:rsid w:val="005A33D8"/>
    <w:rsid w:val="006201A4"/>
    <w:rsid w:val="00632503"/>
    <w:rsid w:val="006379A6"/>
    <w:rsid w:val="00691EA2"/>
    <w:rsid w:val="006A2DF1"/>
    <w:rsid w:val="006A3148"/>
    <w:rsid w:val="00700DA2"/>
    <w:rsid w:val="00725F02"/>
    <w:rsid w:val="007861F0"/>
    <w:rsid w:val="007C180D"/>
    <w:rsid w:val="007D7B23"/>
    <w:rsid w:val="007E3967"/>
    <w:rsid w:val="00852730"/>
    <w:rsid w:val="008848EC"/>
    <w:rsid w:val="008851C9"/>
    <w:rsid w:val="008969F9"/>
    <w:rsid w:val="008D61BD"/>
    <w:rsid w:val="0098512F"/>
    <w:rsid w:val="009A489E"/>
    <w:rsid w:val="009A7B97"/>
    <w:rsid w:val="009E4132"/>
    <w:rsid w:val="009F0116"/>
    <w:rsid w:val="00AD04D1"/>
    <w:rsid w:val="00B00D15"/>
    <w:rsid w:val="00B428CD"/>
    <w:rsid w:val="00B649F7"/>
    <w:rsid w:val="00B867B2"/>
    <w:rsid w:val="00BD3922"/>
    <w:rsid w:val="00BE2E53"/>
    <w:rsid w:val="00C025B2"/>
    <w:rsid w:val="00C056FB"/>
    <w:rsid w:val="00C779EC"/>
    <w:rsid w:val="00C96244"/>
    <w:rsid w:val="00CA2D7F"/>
    <w:rsid w:val="00CA3FB8"/>
    <w:rsid w:val="00CC0E89"/>
    <w:rsid w:val="00CE5E94"/>
    <w:rsid w:val="00CF5E97"/>
    <w:rsid w:val="00D2037A"/>
    <w:rsid w:val="00D40347"/>
    <w:rsid w:val="00D547DC"/>
    <w:rsid w:val="00DA7306"/>
    <w:rsid w:val="00EB0BFA"/>
    <w:rsid w:val="00EB7CAD"/>
    <w:rsid w:val="00EF77C0"/>
    <w:rsid w:val="00F8257A"/>
    <w:rsid w:val="00F8541F"/>
    <w:rsid w:val="00F914A6"/>
    <w:rsid w:val="00FA2CAC"/>
    <w:rsid w:val="00FA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2BC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3">
    <w:name w:val="heading 3"/>
    <w:aliases w:val="Überschrift 3 Char1,Überschrift 3 Char Char,Überschrift 3 Char1 Char Char,Überschrift 3 Char Char Char Char,Überschrift 3 Char1 Char Char Char Char,Überschrift 3 Char Char Char Char Char Char,Überschrift 3 Char,St_book_Überschrift 3 Char"/>
    <w:basedOn w:val="Normal"/>
    <w:next w:val="Normal"/>
    <w:link w:val="Heading3Char"/>
    <w:unhideWhenUsed/>
    <w:qFormat/>
    <w:rsid w:val="007D7B23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3D8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33D8"/>
    <w:pPr>
      <w:ind w:left="720"/>
      <w:contextualSpacing/>
    </w:pPr>
  </w:style>
  <w:style w:type="character" w:customStyle="1" w:styleId="NormalWebChar">
    <w:name w:val="Normal (Web) Char"/>
    <w:aliases w:val="Char Char Char Char, Char Char Char Char"/>
    <w:link w:val="NormalWeb"/>
    <w:locked/>
    <w:rsid w:val="005A33D8"/>
    <w:rPr>
      <w:sz w:val="24"/>
      <w:szCs w:val="24"/>
    </w:rPr>
  </w:style>
  <w:style w:type="paragraph" w:styleId="NormalWeb">
    <w:name w:val="Normal (Web)"/>
    <w:aliases w:val="Char Char Char, Char Char Char"/>
    <w:basedOn w:val="Normal"/>
    <w:link w:val="NormalWebChar"/>
    <w:uiPriority w:val="99"/>
    <w:rsid w:val="005A33D8"/>
    <w:pPr>
      <w:spacing w:before="100" w:beforeAutospacing="1" w:after="100" w:afterAutospacing="1"/>
    </w:pPr>
    <w:rPr>
      <w:rFonts w:eastAsia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5A33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3D8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33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3D8"/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28CD"/>
    <w:rPr>
      <w:i/>
      <w:iCs/>
    </w:rPr>
  </w:style>
  <w:style w:type="character" w:styleId="Strong">
    <w:name w:val="Strong"/>
    <w:basedOn w:val="DefaultParagraphFont"/>
    <w:uiPriority w:val="22"/>
    <w:qFormat/>
    <w:rsid w:val="00B428C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428CD"/>
    <w:rPr>
      <w:color w:val="0000FF"/>
      <w:u w:val="single"/>
    </w:rPr>
  </w:style>
  <w:style w:type="character" w:customStyle="1" w:styleId="Heading3Char">
    <w:name w:val="Heading 3 Char"/>
    <w:aliases w:val="Überschrift 3 Char1 Char,Überschrift 3 Char Char Char,Überschrift 3 Char1 Char Char Char,Überschrift 3 Char Char Char Char Char,Überschrift 3 Char1 Char Char Char Char Char,Überschrift 3 Char Char Char Char Char Char Char"/>
    <w:basedOn w:val="DefaultParagraphFont"/>
    <w:link w:val="Heading3"/>
    <w:rsid w:val="007D7B23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2BC"/>
    <w:pPr>
      <w:spacing w:after="0" w:line="240" w:lineRule="auto"/>
    </w:pPr>
    <w:rPr>
      <w:rFonts w:eastAsia="Times New Roman" w:cs="Times New Roman"/>
      <w:sz w:val="24"/>
      <w:szCs w:val="24"/>
    </w:rPr>
  </w:style>
  <w:style w:type="paragraph" w:styleId="Heading3">
    <w:name w:val="heading 3"/>
    <w:aliases w:val="Überschrift 3 Char1,Überschrift 3 Char Char,Überschrift 3 Char1 Char Char,Überschrift 3 Char Char Char Char,Überschrift 3 Char1 Char Char Char Char,Überschrift 3 Char Char Char Char Char Char,Überschrift 3 Char,St_book_Überschrift 3 Char"/>
    <w:basedOn w:val="Normal"/>
    <w:next w:val="Normal"/>
    <w:link w:val="Heading3Char"/>
    <w:unhideWhenUsed/>
    <w:qFormat/>
    <w:rsid w:val="007D7B23"/>
    <w:pPr>
      <w:keepNext/>
      <w:keepLines/>
      <w:spacing w:before="20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3D8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33D8"/>
    <w:pPr>
      <w:ind w:left="720"/>
      <w:contextualSpacing/>
    </w:pPr>
  </w:style>
  <w:style w:type="character" w:customStyle="1" w:styleId="NormalWebChar">
    <w:name w:val="Normal (Web) Char"/>
    <w:aliases w:val="Char Char Char Char, Char Char Char Char"/>
    <w:link w:val="NormalWeb"/>
    <w:locked/>
    <w:rsid w:val="005A33D8"/>
    <w:rPr>
      <w:sz w:val="24"/>
      <w:szCs w:val="24"/>
    </w:rPr>
  </w:style>
  <w:style w:type="paragraph" w:styleId="NormalWeb">
    <w:name w:val="Normal (Web)"/>
    <w:aliases w:val="Char Char Char, Char Char Char"/>
    <w:basedOn w:val="Normal"/>
    <w:link w:val="NormalWebChar"/>
    <w:uiPriority w:val="99"/>
    <w:rsid w:val="005A33D8"/>
    <w:pPr>
      <w:spacing w:before="100" w:beforeAutospacing="1" w:after="100" w:afterAutospacing="1"/>
    </w:pPr>
    <w:rPr>
      <w:rFonts w:eastAsia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5A33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33D8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A33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33D8"/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428CD"/>
    <w:rPr>
      <w:i/>
      <w:iCs/>
    </w:rPr>
  </w:style>
  <w:style w:type="character" w:styleId="Strong">
    <w:name w:val="Strong"/>
    <w:basedOn w:val="DefaultParagraphFont"/>
    <w:uiPriority w:val="22"/>
    <w:qFormat/>
    <w:rsid w:val="00B428C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428CD"/>
    <w:rPr>
      <w:color w:val="0000FF"/>
      <w:u w:val="single"/>
    </w:rPr>
  </w:style>
  <w:style w:type="character" w:customStyle="1" w:styleId="Heading3Char">
    <w:name w:val="Heading 3 Char"/>
    <w:aliases w:val="Überschrift 3 Char1 Char,Überschrift 3 Char Char Char,Überschrift 3 Char1 Char Char Char,Überschrift 3 Char Char Char Char Char,Überschrift 3 Char1 Char Char Char Char Char,Überschrift 3 Char Char Char Char Char Char Char"/>
    <w:basedOn w:val="DefaultParagraphFont"/>
    <w:link w:val="Heading3"/>
    <w:rsid w:val="007D7B23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cp:lastPrinted>2021-10-14T10:47:00Z</cp:lastPrinted>
  <dcterms:created xsi:type="dcterms:W3CDTF">2022-08-24T08:05:00Z</dcterms:created>
  <dcterms:modified xsi:type="dcterms:W3CDTF">2022-08-24T08:06:00Z</dcterms:modified>
</cp:coreProperties>
</file>